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EB3033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983A42" w:rsidRDefault="00C44243" w:rsidP="00EB3033">
            <w:pPr>
              <w:ind w:right="-2"/>
              <w:contextualSpacing/>
              <w:jc w:val="both"/>
              <w:rPr>
                <w:color w:val="333333"/>
                <w:sz w:val="24"/>
                <w:szCs w:val="24"/>
                <w:lang w:eastAsia="uk-UA"/>
              </w:rPr>
            </w:pPr>
            <w:r w:rsidRPr="00EB30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3A42" w:rsidRPr="00EB3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3033" w:rsidRPr="00EB3033">
              <w:rPr>
                <w:rFonts w:ascii="Times New Roman" w:hAnsi="Times New Roman" w:cs="Times New Roman"/>
                <w:iCs/>
                <w:sz w:val="24"/>
                <w:szCs w:val="24"/>
              </w:rPr>
              <w:t>Форма зимова (колір зелений: куртка, штани, шапка; тактичні рукавиці з пальцями; взуття зимове)</w:t>
            </w:r>
            <w:r w:rsidR="00EB3033" w:rsidRPr="00EB3033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 </w:t>
            </w:r>
            <w:r w:rsidR="00EB3033" w:rsidRPr="00EB3033">
              <w:rPr>
                <w:rFonts w:ascii="Times New Roman" w:hAnsi="Times New Roman" w:cs="Times New Roman"/>
                <w:bCs/>
                <w:sz w:val="24"/>
                <w:szCs w:val="24"/>
              </w:rPr>
              <w:t>за кодом ДК 021:2015: 18110000-3 — Формений одяг.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EB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-1</w:t>
            </w:r>
            <w:r w:rsidR="00956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956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EB30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4064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EB3033">
        <w:trPr>
          <w:trHeight w:val="377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6F7B" w:rsidRPr="00CA675E" w:rsidRDefault="00956F7B" w:rsidP="00B43BD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систкмі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Прозорро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», тощо. Розрахунок очікуваної вартості предмета закупівлі здійснено на підставі попередніх ринкових консультацій з метою аналізу ринку відповідно до п. 4 ст. 4 Закону України «Про публічні закупівлі» шляхом моніторингу ринкових цін. </w:t>
            </w:r>
          </w:p>
          <w:p w:rsidR="00CA675E" w:rsidRPr="00CA675E" w:rsidRDefault="00956F7B" w:rsidP="00CA675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="00CA675E" w:rsidRPr="00CA67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чікувана вартість предмету закупівлі: </w:t>
            </w:r>
            <w:r w:rsidR="00EB303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1484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тис.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грн. – кошти місцевого бюджету, затверджені рішенням сесії </w:t>
            </w:r>
            <w:r w:rsidR="000C139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иконавчого комітету 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Вінницької міської ради    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від </w:t>
            </w:r>
            <w:r w:rsidR="008F211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30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</w:t>
            </w:r>
            <w:r w:rsidR="008F211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вересня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2022 року № </w:t>
            </w:r>
            <w:r w:rsidR="008F211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1198</w:t>
            </w:r>
            <w:bookmarkStart w:id="0" w:name="_GoBack"/>
            <w:bookmarkEnd w:id="0"/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“Про внесення змін  до бюджету </w:t>
            </w:r>
            <w:r w:rsidR="00EB3033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інницької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міської територіальної громади     на 2022 рік”.</w:t>
            </w:r>
          </w:p>
          <w:p w:rsidR="00B43BDF" w:rsidRPr="00956F7B" w:rsidRDefault="00B43BDF" w:rsidP="00CA675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1F0BAA" w:rsidRPr="001F0BAA" w:rsidTr="000C139B">
        <w:trPr>
          <w:trHeight w:val="2044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675E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та очікуваної вартості закупівлі товару </w:t>
            </w:r>
            <w:r w:rsidR="008F5AC0" w:rsidRPr="008F5AC0">
              <w:rPr>
                <w:sz w:val="24"/>
                <w:szCs w:val="24"/>
              </w:rPr>
              <w:t xml:space="preserve"> </w:t>
            </w:r>
            <w:r w:rsidR="00CA675E">
              <w:rPr>
                <w:sz w:val="24"/>
                <w:szCs w:val="24"/>
              </w:rPr>
              <w:t xml:space="preserve"> враховуючи кількість одиниць ,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EB3033">
              <w:rPr>
                <w:sz w:val="24"/>
                <w:szCs w:val="24"/>
              </w:rPr>
              <w:t>1484</w:t>
            </w:r>
            <w:r w:rsidR="00956F7B">
              <w:rPr>
                <w:sz w:val="24"/>
                <w:szCs w:val="24"/>
              </w:rPr>
              <w:t xml:space="preserve"> тис. грн. </w:t>
            </w:r>
          </w:p>
          <w:p w:rsidR="008F5AC0" w:rsidRPr="008F5AC0" w:rsidRDefault="000C139B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метою покращення  матеріально-технічного забезпечення територіальної оборони місцевого значення та в</w:t>
            </w:r>
            <w:r w:rsidR="00956F7B">
              <w:rPr>
                <w:sz w:val="24"/>
                <w:szCs w:val="24"/>
              </w:rPr>
              <w:t>ідповідно до статті 14 закону України «Про основи національного спротиву» міські, селищні та міські ради забезпечують у межах відповідних видатків належне фінансування заходів територіальної оборони місцевого значення .</w:t>
            </w:r>
            <w:r w:rsidR="00713751" w:rsidRPr="008F5AC0">
              <w:rPr>
                <w:sz w:val="24"/>
                <w:szCs w:val="24"/>
              </w:rPr>
              <w:t xml:space="preserve"> 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CA675E" w:rsidRDefault="00FF0ECD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CA675E" w:rsidRPr="00CA675E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Технічні та якісні характеристики предмета закупівлі мають відповідати за розмірами, асортиментом матеріалів, зовнішнім виглядом та якістю виготовлення вимогам технічних умов та стандартам Міністерства Оборони України.</w:t>
            </w:r>
            <w:r w:rsidR="00561993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Інформація про технічні, якісні та кількісні характеристики предмета закупівлі зазначені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0C139B"/>
    <w:rsid w:val="00110513"/>
    <w:rsid w:val="001C7DA3"/>
    <w:rsid w:val="001F0BAA"/>
    <w:rsid w:val="0021703B"/>
    <w:rsid w:val="002B1867"/>
    <w:rsid w:val="002C63FD"/>
    <w:rsid w:val="002E2FE6"/>
    <w:rsid w:val="00336387"/>
    <w:rsid w:val="0037784B"/>
    <w:rsid w:val="003B4258"/>
    <w:rsid w:val="00453140"/>
    <w:rsid w:val="00561993"/>
    <w:rsid w:val="005E0AEA"/>
    <w:rsid w:val="00664CC7"/>
    <w:rsid w:val="007009CE"/>
    <w:rsid w:val="00713751"/>
    <w:rsid w:val="00774E8E"/>
    <w:rsid w:val="007B2E56"/>
    <w:rsid w:val="00816C61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44A94"/>
    <w:rsid w:val="00A84FD7"/>
    <w:rsid w:val="00AD183C"/>
    <w:rsid w:val="00AF4686"/>
    <w:rsid w:val="00B43BDF"/>
    <w:rsid w:val="00B50DE1"/>
    <w:rsid w:val="00B67BBC"/>
    <w:rsid w:val="00C44243"/>
    <w:rsid w:val="00CA675E"/>
    <w:rsid w:val="00CB5BAF"/>
    <w:rsid w:val="00E248B6"/>
    <w:rsid w:val="00E9046C"/>
    <w:rsid w:val="00EB3033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96</cp:revision>
  <cp:lastPrinted>2022-10-12T09:54:00Z</cp:lastPrinted>
  <dcterms:created xsi:type="dcterms:W3CDTF">2021-09-01T05:40:00Z</dcterms:created>
  <dcterms:modified xsi:type="dcterms:W3CDTF">2022-11-03T08:03:00Z</dcterms:modified>
</cp:coreProperties>
</file>